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3F16077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42AB8">
        <w:rPr>
          <w:bCs/>
          <w:color w:val="333333"/>
        </w:rPr>
        <w:t>1</w:t>
      </w:r>
      <w:r w:rsidR="004B396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42AB8">
        <w:rPr>
          <w:bCs/>
          <w:color w:val="333333"/>
        </w:rPr>
        <w:t>1</w:t>
      </w:r>
      <w:r w:rsidR="004B396A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4B396A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65AB387D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B396A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B396A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 w:rsidR="00E03831">
        <w:rPr>
          <w:bCs/>
          <w:color w:val="333333"/>
        </w:rPr>
        <w:t>0</w:t>
      </w:r>
      <w:r w:rsidR="004B396A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B73026D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F31915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5BDAF226" w:rsidR="003A2BF6" w:rsidRDefault="00F3191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C540975" w:rsidR="003A2BF6" w:rsidRDefault="00F31915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C3C230C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F31915">
              <w:t>62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3E2C57C5" w:rsidR="003A2BF6" w:rsidRDefault="00F31915" w:rsidP="0032564D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B58E2A1" w:rsidR="003A2BF6" w:rsidRDefault="00F31915" w:rsidP="0032564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5C44754C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E03831">
              <w:t>9</w:t>
            </w:r>
            <w:r w:rsidR="00F31915"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10D91FCA" w:rsidR="003A2BF6" w:rsidRDefault="00F31915">
            <w:pPr>
              <w:pStyle w:val="a7"/>
              <w:widowControl/>
              <w:jc w:val="center"/>
            </w:pPr>
            <w:r>
              <w:t>0.21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B9B38A6" w:rsidR="003A2BF6" w:rsidRDefault="00F31915">
            <w:pPr>
              <w:pStyle w:val="a7"/>
              <w:widowControl/>
              <w:ind w:firstLineChars="100" w:firstLine="240"/>
              <w:jc w:val="both"/>
            </w:pPr>
            <w:r>
              <w:t>0.62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6EA4CDB2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31915">
              <w:t>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49461A79" w:rsidR="003A2BF6" w:rsidRDefault="00F31915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6861372" w:rsidR="003A2BF6" w:rsidRDefault="00F31915">
            <w:pPr>
              <w:pStyle w:val="a7"/>
              <w:widowControl/>
              <w:jc w:val="center"/>
            </w:pPr>
            <w:r>
              <w:t>1.72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12EC8"/>
    <w:rsid w:val="0042679E"/>
    <w:rsid w:val="00426C54"/>
    <w:rsid w:val="004B396A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31915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</cp:revision>
  <dcterms:created xsi:type="dcterms:W3CDTF">2022-02-22T00:51:00Z</dcterms:created>
  <dcterms:modified xsi:type="dcterms:W3CDTF">2026-01-04T05:37:00Z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