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</w:rPr>
        <w:t>2</w:t>
      </w:r>
      <w:r>
        <w:rPr>
          <w:b/>
          <w:color w:val="333333"/>
        </w:rPr>
        <w:t>3年</w:t>
      </w:r>
      <w:r>
        <w:rPr>
          <w:rFonts w:hint="eastAsia"/>
          <w:b/>
          <w:color w:val="333333"/>
          <w:lang w:val="en-US" w:eastAsia="zh-CN"/>
        </w:rPr>
        <w:t>8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</w:pPr>
      <w:r>
        <w:rPr>
          <w:color w:val="000000"/>
        </w:rPr>
        <w:t>说明：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（一）根据《生活饮用水卫生标准》（GB5749-20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）的要求，水质合格率包括综合合格率、出厂水9项合格率、管网水7项合格率、出厂水常规4</w:t>
      </w: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>项合格率、出厂水非常规</w:t>
      </w:r>
      <w:r>
        <w:rPr>
          <w:rFonts w:hint="eastAsia"/>
          <w:color w:val="000000"/>
          <w:lang w:val="en-US" w:eastAsia="zh-CN"/>
        </w:rPr>
        <w:t>54</w:t>
      </w:r>
      <w:r>
        <w:rPr>
          <w:color w:val="000000"/>
        </w:rPr>
        <w:t>项合格率，五项合格率均应达到95%的要求。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（二）综合合格率、出厂水9项合格率、管网水7项合格率、出厂水常规4</w:t>
      </w: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>项合格率每月公布一次，出厂水非常规</w:t>
      </w:r>
      <w:r>
        <w:rPr>
          <w:rFonts w:hint="eastAsia"/>
          <w:color w:val="000000"/>
          <w:lang w:val="en-US" w:eastAsia="zh-CN"/>
        </w:rPr>
        <w:t>5</w:t>
      </w:r>
      <w:r>
        <w:rPr>
          <w:color w:val="000000"/>
        </w:rPr>
        <w:t>4项</w:t>
      </w:r>
      <w:r>
        <w:rPr>
          <w:rFonts w:hint="eastAsia"/>
          <w:color w:val="000000"/>
          <w:lang w:eastAsia="zh-CN"/>
        </w:rPr>
        <w:t>合格率</w:t>
      </w:r>
      <w:r>
        <w:rPr>
          <w:color w:val="000000"/>
        </w:rPr>
        <w:t>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24151"/>
    <w:rsid w:val="00026A5B"/>
    <w:rsid w:val="00245B9C"/>
    <w:rsid w:val="003617A7"/>
    <w:rsid w:val="003E32FE"/>
    <w:rsid w:val="00420527"/>
    <w:rsid w:val="00441EE7"/>
    <w:rsid w:val="00672775"/>
    <w:rsid w:val="007942EE"/>
    <w:rsid w:val="007A0468"/>
    <w:rsid w:val="008556A4"/>
    <w:rsid w:val="008F0F05"/>
    <w:rsid w:val="00924C7A"/>
    <w:rsid w:val="009B0DE9"/>
    <w:rsid w:val="00A20F75"/>
    <w:rsid w:val="00C44288"/>
    <w:rsid w:val="00C94F10"/>
    <w:rsid w:val="00D41954"/>
    <w:rsid w:val="00E921E6"/>
    <w:rsid w:val="00ED3C6D"/>
    <w:rsid w:val="00F80C49"/>
    <w:rsid w:val="00FC724F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203</Words>
  <Characters>249</Characters>
  <Lines>1</Lines>
  <Paragraphs>1</Paragraphs>
  <TotalTime>3</TotalTime>
  <ScaleCrop>false</ScaleCrop>
  <LinksUpToDate>false</LinksUpToDate>
  <CharactersWithSpaces>250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2020-11-06T05:55:00Z</dcterms:created>
  <dc:creator>Administrator</dc:creator>
  <cp:lastModifiedBy>Jane</cp:lastModifiedBy>
  <dcterms:modified xsi:type="dcterms:W3CDTF">2023-09-07T07:09:38Z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